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85258" w14:textId="77777777" w:rsidR="00D95837" w:rsidRDefault="00D95837">
      <w:pPr>
        <w:rPr>
          <w:rFonts w:ascii="Georgia" w:eastAsia="Georgia" w:hAnsi="Georgia" w:cs="Georgia"/>
          <w:sz w:val="18"/>
          <w:szCs w:val="18"/>
        </w:rPr>
      </w:pPr>
    </w:p>
    <w:p w14:paraId="739BC651" w14:textId="77777777" w:rsidR="00D95837" w:rsidRDefault="00302337">
      <w:pPr>
        <w:rPr>
          <w:rFonts w:ascii="Georgia" w:eastAsia="Georgia" w:hAnsi="Georgia" w:cs="Georgia"/>
          <w:sz w:val="18"/>
          <w:szCs w:val="18"/>
        </w:rPr>
      </w:pPr>
      <w:r>
        <w:rPr>
          <w:rFonts w:ascii="Georgia" w:eastAsia="Georgia" w:hAnsi="Georgia" w:cs="Georgia"/>
          <w:sz w:val="18"/>
          <w:szCs w:val="18"/>
        </w:rPr>
        <w:t xml:space="preserve">Press Contacts: </w:t>
      </w:r>
    </w:p>
    <w:p w14:paraId="3A141527" w14:textId="77777777" w:rsidR="00D95837" w:rsidRDefault="00302337">
      <w:pPr>
        <w:rPr>
          <w:rFonts w:ascii="Georgia" w:eastAsia="Georgia" w:hAnsi="Georgia" w:cs="Georgia"/>
          <w:color w:val="0000FF"/>
          <w:sz w:val="18"/>
          <w:szCs w:val="18"/>
          <w:u w:val="single"/>
        </w:rPr>
      </w:pPr>
      <w:r>
        <w:rPr>
          <w:rFonts w:ascii="Georgia" w:eastAsia="Georgia" w:hAnsi="Georgia" w:cs="Georgia"/>
          <w:sz w:val="18"/>
          <w:szCs w:val="18"/>
        </w:rPr>
        <w:t xml:space="preserve">Dorean Rose Pugh, WNET, 212.560.3005, </w:t>
      </w:r>
      <w:hyperlink r:id="rId6">
        <w:r>
          <w:rPr>
            <w:rFonts w:ascii="Georgia" w:eastAsia="Georgia" w:hAnsi="Georgia" w:cs="Georgia"/>
            <w:color w:val="0000FF"/>
            <w:sz w:val="18"/>
            <w:szCs w:val="18"/>
            <w:u w:val="single"/>
          </w:rPr>
          <w:t>pughd@wnet.org</w:t>
        </w:r>
      </w:hyperlink>
    </w:p>
    <w:p w14:paraId="2F7C393C" w14:textId="6F5C8507" w:rsidR="00D95837" w:rsidRDefault="00302337">
      <w:pPr>
        <w:rPr>
          <w:rFonts w:ascii="Georgia" w:eastAsia="Georgia" w:hAnsi="Georgia" w:cs="Georgia"/>
          <w:sz w:val="18"/>
          <w:szCs w:val="18"/>
        </w:rPr>
      </w:pPr>
      <w:r>
        <w:rPr>
          <w:rFonts w:ascii="Georgia" w:eastAsia="Georgia" w:hAnsi="Georgia" w:cs="Georgia"/>
          <w:sz w:val="18"/>
          <w:szCs w:val="18"/>
        </w:rPr>
        <w:t xml:space="preserve">Andrew </w:t>
      </w:r>
      <w:proofErr w:type="spellStart"/>
      <w:r>
        <w:rPr>
          <w:rFonts w:ascii="Georgia" w:eastAsia="Georgia" w:hAnsi="Georgia" w:cs="Georgia"/>
          <w:sz w:val="18"/>
          <w:szCs w:val="18"/>
        </w:rPr>
        <w:t>Leshovsky</w:t>
      </w:r>
      <w:proofErr w:type="spellEnd"/>
      <w:r>
        <w:rPr>
          <w:rFonts w:ascii="Georgia" w:eastAsia="Georgia" w:hAnsi="Georgia" w:cs="Georgia"/>
          <w:sz w:val="18"/>
          <w:szCs w:val="18"/>
        </w:rPr>
        <w:t>, Theater Latt</w:t>
      </w:r>
      <w:r>
        <w:rPr>
          <w:rFonts w:ascii="Georgia" w:eastAsia="Georgia" w:hAnsi="Georgia" w:cs="Georgia"/>
          <w:sz w:val="21"/>
          <w:szCs w:val="21"/>
        </w:rPr>
        <w:t>é</w:t>
      </w:r>
      <w:r>
        <w:rPr>
          <w:rFonts w:ascii="Georgia" w:eastAsia="Georgia" w:hAnsi="Georgia" w:cs="Georgia"/>
          <w:sz w:val="18"/>
          <w:szCs w:val="18"/>
        </w:rPr>
        <w:t xml:space="preserve"> Da, 612.767.5646, </w:t>
      </w:r>
      <w:hyperlink r:id="rId7">
        <w:r>
          <w:rPr>
            <w:rFonts w:ascii="Georgia" w:eastAsia="Georgia" w:hAnsi="Georgia" w:cs="Georgia"/>
            <w:color w:val="1155CC"/>
            <w:sz w:val="18"/>
            <w:szCs w:val="18"/>
            <w:u w:val="single"/>
          </w:rPr>
          <w:t>andrew@latteda.org</w:t>
        </w:r>
      </w:hyperlink>
    </w:p>
    <w:p w14:paraId="4BAC71E3" w14:textId="77777777" w:rsidR="00D95837" w:rsidRDefault="00302337">
      <w:pPr>
        <w:rPr>
          <w:rFonts w:ascii="Georgia" w:eastAsia="Georgia" w:hAnsi="Georgia" w:cs="Georgia"/>
          <w:color w:val="0000FF"/>
          <w:sz w:val="18"/>
          <w:szCs w:val="18"/>
          <w:u w:val="single"/>
        </w:rPr>
      </w:pPr>
      <w:r>
        <w:rPr>
          <w:rFonts w:ascii="Georgia" w:eastAsia="Georgia" w:hAnsi="Georgia" w:cs="Georgia"/>
          <w:sz w:val="18"/>
          <w:szCs w:val="18"/>
        </w:rPr>
        <w:t>Press Materials</w:t>
      </w:r>
      <w:r>
        <w:rPr>
          <w:rFonts w:ascii="Georgia" w:eastAsia="Georgia" w:hAnsi="Georgia" w:cs="Georgia"/>
          <w:color w:val="0000FF"/>
          <w:sz w:val="18"/>
          <w:szCs w:val="18"/>
        </w:rPr>
        <w:t xml:space="preserve">: </w:t>
      </w:r>
      <w:hyperlink r:id="rId8">
        <w:r>
          <w:rPr>
            <w:rFonts w:ascii="Georgia" w:eastAsia="Georgia" w:hAnsi="Georgia" w:cs="Georgia"/>
            <w:color w:val="0000FF"/>
            <w:sz w:val="18"/>
            <w:szCs w:val="18"/>
            <w:u w:val="single"/>
          </w:rPr>
          <w:t>http://pbs.org/pressroom</w:t>
        </w:r>
      </w:hyperlink>
      <w:r>
        <w:rPr>
          <w:rFonts w:ascii="Georgia" w:eastAsia="Georgia" w:hAnsi="Georgia" w:cs="Georgia"/>
          <w:color w:val="0000FF"/>
          <w:sz w:val="18"/>
          <w:szCs w:val="18"/>
        </w:rPr>
        <w:t xml:space="preserve"> or </w:t>
      </w:r>
      <w:r>
        <w:rPr>
          <w:rFonts w:ascii="Georgia" w:eastAsia="Georgia" w:hAnsi="Georgia" w:cs="Georgia"/>
          <w:color w:val="0000FF"/>
          <w:sz w:val="18"/>
          <w:szCs w:val="18"/>
          <w:u w:val="single"/>
        </w:rPr>
        <w:t>http://</w:t>
      </w:r>
      <w:hyperlink r:id="rId9">
        <w:r>
          <w:rPr>
            <w:rFonts w:ascii="Georgia" w:eastAsia="Georgia" w:hAnsi="Georgia" w:cs="Georgia"/>
            <w:color w:val="0000FF"/>
            <w:sz w:val="18"/>
            <w:szCs w:val="18"/>
            <w:u w:val="single"/>
          </w:rPr>
          <w:t>thirteen.org/pressroom</w:t>
        </w:r>
      </w:hyperlink>
    </w:p>
    <w:p w14:paraId="3199E90F" w14:textId="77777777" w:rsidR="00D95837" w:rsidRDefault="00D95837">
      <w:pPr>
        <w:spacing w:line="322" w:lineRule="auto"/>
        <w:rPr>
          <w:rFonts w:ascii="Georgia" w:eastAsia="Georgia" w:hAnsi="Georgia" w:cs="Georgia"/>
          <w:sz w:val="18"/>
          <w:szCs w:val="18"/>
        </w:rPr>
      </w:pPr>
    </w:p>
    <w:p w14:paraId="788EA4E2" w14:textId="77777777" w:rsidR="00D95837" w:rsidRDefault="00302337">
      <w:pPr>
        <w:spacing w:line="322" w:lineRule="auto"/>
        <w:jc w:val="center"/>
        <w:rPr>
          <w:rFonts w:ascii="Georgia" w:eastAsia="Georgia" w:hAnsi="Georgia" w:cs="Georgia"/>
          <w:sz w:val="32"/>
          <w:szCs w:val="32"/>
        </w:rPr>
      </w:pPr>
      <w:r>
        <w:rPr>
          <w:rFonts w:ascii="Georgia" w:eastAsia="Georgia" w:hAnsi="Georgia" w:cs="Georgia"/>
          <w:b/>
          <w:sz w:val="32"/>
          <w:szCs w:val="32"/>
        </w:rPr>
        <w:t xml:space="preserve">The WNET Group Presents World War I </w:t>
      </w:r>
      <w:proofErr w:type="spellStart"/>
      <w:r>
        <w:rPr>
          <w:rFonts w:ascii="Georgia" w:eastAsia="Georgia" w:hAnsi="Georgia" w:cs="Georgia"/>
          <w:b/>
          <w:sz w:val="32"/>
          <w:szCs w:val="32"/>
        </w:rPr>
        <w:t>Docu</w:t>
      </w:r>
      <w:proofErr w:type="spellEnd"/>
      <w:r>
        <w:rPr>
          <w:rFonts w:ascii="Georgia" w:eastAsia="Georgia" w:hAnsi="Georgia" w:cs="Georgia"/>
          <w:b/>
          <w:sz w:val="32"/>
          <w:szCs w:val="32"/>
        </w:rPr>
        <w:t xml:space="preserve">-Musical </w:t>
      </w:r>
      <w:r>
        <w:rPr>
          <w:rFonts w:ascii="Georgia" w:eastAsia="Georgia" w:hAnsi="Georgia" w:cs="Georgia"/>
          <w:b/>
          <w:i/>
          <w:sz w:val="32"/>
          <w:szCs w:val="32"/>
        </w:rPr>
        <w:t xml:space="preserve">All Is Calm: The Christmas Truce of 1914 </w:t>
      </w:r>
      <w:r>
        <w:rPr>
          <w:rFonts w:ascii="Georgia" w:eastAsia="Georgia" w:hAnsi="Georgia" w:cs="Georgia"/>
          <w:b/>
          <w:sz w:val="32"/>
          <w:szCs w:val="32"/>
        </w:rPr>
        <w:t>from Theater Latté Da This Holiday Season on PBS</w:t>
      </w:r>
    </w:p>
    <w:p w14:paraId="13587A66" w14:textId="77777777" w:rsidR="00D95837" w:rsidRDefault="00D95837">
      <w:pPr>
        <w:spacing w:line="322" w:lineRule="auto"/>
        <w:jc w:val="center"/>
        <w:rPr>
          <w:rFonts w:ascii="Georgia" w:eastAsia="Georgia" w:hAnsi="Georgia" w:cs="Georgia"/>
        </w:rPr>
      </w:pPr>
    </w:p>
    <w:p w14:paraId="445C5E1E" w14:textId="77777777" w:rsidR="00D95837" w:rsidRDefault="00302337">
      <w:pPr>
        <w:spacing w:line="322" w:lineRule="auto"/>
        <w:jc w:val="center"/>
        <w:rPr>
          <w:rFonts w:ascii="Georgia" w:eastAsia="Georgia" w:hAnsi="Georgia" w:cs="Georgia"/>
        </w:rPr>
      </w:pPr>
      <w:r>
        <w:rPr>
          <w:rFonts w:ascii="Georgia" w:eastAsia="Georgia" w:hAnsi="Georgia" w:cs="Georgia"/>
          <w:i/>
        </w:rPr>
        <w:t>Premieres nationwide beginning November 27 on PBS (check local listings) </w:t>
      </w:r>
    </w:p>
    <w:p w14:paraId="26936E2E" w14:textId="3DD3DEBD" w:rsidR="00D95837" w:rsidRDefault="00302337">
      <w:pPr>
        <w:spacing w:line="322" w:lineRule="auto"/>
        <w:jc w:val="center"/>
        <w:rPr>
          <w:rFonts w:ascii="Georgia" w:eastAsia="Georgia" w:hAnsi="Georgia" w:cs="Georgia"/>
          <w:i/>
        </w:rPr>
      </w:pPr>
      <w:r>
        <w:rPr>
          <w:rFonts w:ascii="Georgia" w:eastAsia="Georgia" w:hAnsi="Georgia" w:cs="Georgia"/>
          <w:i/>
        </w:rPr>
        <w:t xml:space="preserve">Streams beginning December 15 at </w:t>
      </w:r>
      <w:hyperlink r:id="rId10" w:history="1">
        <w:r w:rsidRPr="00A54DE2">
          <w:rPr>
            <w:rStyle w:val="Hyperlink"/>
            <w:rFonts w:ascii="Georgia" w:eastAsia="Georgia" w:hAnsi="Georgia" w:cs="Georgia"/>
            <w:i/>
          </w:rPr>
          <w:t>pbs.org</w:t>
        </w:r>
      </w:hyperlink>
      <w:r w:rsidRPr="003A181A">
        <w:rPr>
          <w:rFonts w:ascii="Georgia" w:eastAsia="Georgia" w:hAnsi="Georgia" w:cs="Georgia"/>
          <w:i/>
          <w:color w:val="000000" w:themeColor="text1"/>
        </w:rPr>
        <w:t xml:space="preserve"> and the PBS Video app</w:t>
      </w:r>
    </w:p>
    <w:p w14:paraId="00F6A6EB" w14:textId="77777777" w:rsidR="00D95837" w:rsidRDefault="00D95837"/>
    <w:p w14:paraId="116E2E6F" w14:textId="084EB411" w:rsidR="00D95837" w:rsidRDefault="00302337">
      <w:pPr>
        <w:spacing w:line="322" w:lineRule="auto"/>
        <w:rPr>
          <w:rFonts w:ascii="Georgia" w:eastAsia="Georgia" w:hAnsi="Georgia" w:cs="Georgia"/>
          <w:sz w:val="21"/>
          <w:szCs w:val="21"/>
        </w:rPr>
      </w:pPr>
      <w:r>
        <w:rPr>
          <w:rFonts w:ascii="Georgia" w:eastAsia="Georgia" w:hAnsi="Georgia" w:cs="Georgia"/>
          <w:sz w:val="21"/>
          <w:szCs w:val="21"/>
        </w:rPr>
        <w:t>The Western Front, Christmas, 1914. Out of the violence comes a silence, then a song. A German soldier steps into No Man’s Land singing “</w:t>
      </w:r>
      <w:proofErr w:type="spellStart"/>
      <w:r>
        <w:rPr>
          <w:rFonts w:ascii="Georgia" w:eastAsia="Georgia" w:hAnsi="Georgia" w:cs="Georgia"/>
          <w:sz w:val="21"/>
          <w:szCs w:val="21"/>
        </w:rPr>
        <w:t>Stille</w:t>
      </w:r>
      <w:proofErr w:type="spellEnd"/>
      <w:r>
        <w:rPr>
          <w:rFonts w:ascii="Georgia" w:eastAsia="Georgia" w:hAnsi="Georgia" w:cs="Georgia"/>
          <w:sz w:val="21"/>
          <w:szCs w:val="21"/>
        </w:rPr>
        <w:t xml:space="preserve"> Nacht,” thus, beginning an extraordinary night of camaraderie, music and peace. A remarkable true story told in the words of the men who lived it, the new </w:t>
      </w:r>
      <w:proofErr w:type="spellStart"/>
      <w:r>
        <w:rPr>
          <w:rFonts w:ascii="Georgia" w:eastAsia="Georgia" w:hAnsi="Georgia" w:cs="Georgia"/>
          <w:sz w:val="21"/>
          <w:szCs w:val="21"/>
        </w:rPr>
        <w:t>docu</w:t>
      </w:r>
      <w:proofErr w:type="spellEnd"/>
      <w:r>
        <w:rPr>
          <w:rFonts w:ascii="Georgia" w:eastAsia="Georgia" w:hAnsi="Georgia" w:cs="Georgia"/>
          <w:sz w:val="21"/>
          <w:szCs w:val="21"/>
        </w:rPr>
        <w:t xml:space="preserve">-musical </w:t>
      </w:r>
      <w:r>
        <w:rPr>
          <w:rFonts w:ascii="Georgia" w:eastAsia="Georgia" w:hAnsi="Georgia" w:cs="Georgia"/>
          <w:b/>
          <w:i/>
          <w:sz w:val="21"/>
          <w:szCs w:val="21"/>
        </w:rPr>
        <w:t>All Is Calm: The Christmas Truce of 1914</w:t>
      </w:r>
      <w:r>
        <w:rPr>
          <w:rFonts w:ascii="Georgia" w:eastAsia="Georgia" w:hAnsi="Georgia" w:cs="Georgia"/>
          <w:sz w:val="21"/>
          <w:szCs w:val="21"/>
        </w:rPr>
        <w:t xml:space="preserve"> relives the moment when Allied and German soldiers laid down their arms to celebrate the holiday together during World War I. The WNET Group presents </w:t>
      </w:r>
      <w:r>
        <w:rPr>
          <w:rFonts w:ascii="Georgia" w:eastAsia="Georgia" w:hAnsi="Georgia" w:cs="Georgia"/>
          <w:b/>
          <w:i/>
          <w:sz w:val="21"/>
          <w:szCs w:val="21"/>
        </w:rPr>
        <w:t>All Is Calm: The Christmas Truce of 1914</w:t>
      </w:r>
      <w:r>
        <w:rPr>
          <w:rFonts w:ascii="Georgia" w:eastAsia="Georgia" w:hAnsi="Georgia" w:cs="Georgia"/>
          <w:sz w:val="21"/>
          <w:szCs w:val="21"/>
        </w:rPr>
        <w:t xml:space="preserve">, </w:t>
      </w:r>
      <w:r>
        <w:rPr>
          <w:rFonts w:ascii="Georgia" w:eastAsia="Georgia" w:hAnsi="Georgia" w:cs="Georgia"/>
          <w:sz w:val="21"/>
          <w:szCs w:val="21"/>
          <w:u w:val="single"/>
        </w:rPr>
        <w:t>premiering nationwide beginning Friday, November 27 on PBS</w:t>
      </w:r>
      <w:r>
        <w:rPr>
          <w:rFonts w:ascii="Georgia" w:eastAsia="Georgia" w:hAnsi="Georgia" w:cs="Georgia"/>
          <w:sz w:val="21"/>
          <w:szCs w:val="21"/>
        </w:rPr>
        <w:t xml:space="preserve"> (check local listings). The special will be available to stream beginning Tuesday, December 15 at </w:t>
      </w:r>
      <w:hyperlink r:id="rId11" w:history="1">
        <w:r w:rsidRPr="00A54DE2">
          <w:rPr>
            <w:rStyle w:val="Hyperlink"/>
            <w:rFonts w:ascii="Georgia" w:eastAsia="Georgia" w:hAnsi="Georgia" w:cs="Georgia"/>
            <w:sz w:val="21"/>
            <w:szCs w:val="21"/>
          </w:rPr>
          <w:t>pbs.org</w:t>
        </w:r>
      </w:hyperlink>
      <w:r w:rsidRPr="003A181A">
        <w:rPr>
          <w:rFonts w:ascii="Georgia" w:eastAsia="Georgia" w:hAnsi="Georgia" w:cs="Georgia"/>
          <w:sz w:val="21"/>
          <w:szCs w:val="21"/>
        </w:rPr>
        <w:t xml:space="preserve"> and the PBS Video app. </w:t>
      </w:r>
      <w:r w:rsidRPr="00373389">
        <w:rPr>
          <w:rFonts w:ascii="Georgia" w:eastAsia="Georgia" w:hAnsi="Georgia" w:cs="Georgia"/>
          <w:sz w:val="21"/>
          <w:szCs w:val="21"/>
        </w:rPr>
        <w:t xml:space="preserve">In the New York metro area, </w:t>
      </w:r>
      <w:r w:rsidRPr="00373389">
        <w:rPr>
          <w:rFonts w:ascii="Georgia" w:eastAsia="Georgia" w:hAnsi="Georgia" w:cs="Georgia"/>
          <w:b/>
          <w:i/>
          <w:sz w:val="21"/>
          <w:szCs w:val="21"/>
        </w:rPr>
        <w:t>All Is Calm</w:t>
      </w:r>
      <w:r w:rsidRPr="00373389">
        <w:rPr>
          <w:rFonts w:ascii="Georgia" w:eastAsia="Georgia" w:hAnsi="Georgia" w:cs="Georgia"/>
          <w:sz w:val="21"/>
          <w:szCs w:val="21"/>
        </w:rPr>
        <w:t xml:space="preserve"> premiere</w:t>
      </w:r>
      <w:r w:rsidR="00373389" w:rsidRPr="00373389">
        <w:rPr>
          <w:rFonts w:ascii="Georgia" w:eastAsia="Georgia" w:hAnsi="Georgia" w:cs="Georgia"/>
          <w:sz w:val="21"/>
          <w:szCs w:val="21"/>
        </w:rPr>
        <w:t>s Sunday, December 20 at 12 p.m. on THIRTEEN</w:t>
      </w:r>
      <w:r w:rsidR="003644B9">
        <w:rPr>
          <w:rFonts w:ascii="Georgia" w:eastAsia="Georgia" w:hAnsi="Georgia" w:cs="Georgia"/>
          <w:sz w:val="21"/>
          <w:szCs w:val="21"/>
        </w:rPr>
        <w:t>.</w:t>
      </w:r>
    </w:p>
    <w:p w14:paraId="4AF8207B" w14:textId="77777777" w:rsidR="00D95837" w:rsidRDefault="00302337">
      <w:pPr>
        <w:spacing w:line="322" w:lineRule="auto"/>
        <w:ind w:firstLine="720"/>
        <w:rPr>
          <w:rFonts w:ascii="Georgia" w:eastAsia="Georgia" w:hAnsi="Georgia" w:cs="Georgia"/>
          <w:sz w:val="21"/>
          <w:szCs w:val="21"/>
        </w:rPr>
      </w:pPr>
      <w:r>
        <w:rPr>
          <w:rFonts w:ascii="Georgia" w:eastAsia="Georgia" w:hAnsi="Georgia" w:cs="Georgia"/>
          <w:sz w:val="21"/>
          <w:szCs w:val="21"/>
        </w:rPr>
        <w:t xml:space="preserve">Created by Theater Latté </w:t>
      </w:r>
      <w:proofErr w:type="spellStart"/>
      <w:r>
        <w:rPr>
          <w:rFonts w:ascii="Georgia" w:eastAsia="Georgia" w:hAnsi="Georgia" w:cs="Georgia"/>
          <w:sz w:val="21"/>
          <w:szCs w:val="21"/>
        </w:rPr>
        <w:t>Da’s</w:t>
      </w:r>
      <w:proofErr w:type="spellEnd"/>
      <w:r>
        <w:rPr>
          <w:rFonts w:ascii="Georgia" w:eastAsia="Georgia" w:hAnsi="Georgia" w:cs="Georgia"/>
          <w:sz w:val="21"/>
          <w:szCs w:val="21"/>
        </w:rPr>
        <w:t xml:space="preserve"> Founding Artistic Director Peter Rothstein, </w:t>
      </w:r>
      <w:r>
        <w:rPr>
          <w:rFonts w:ascii="Georgia" w:eastAsia="Georgia" w:hAnsi="Georgia" w:cs="Georgia"/>
          <w:b/>
          <w:i/>
          <w:sz w:val="21"/>
          <w:szCs w:val="21"/>
        </w:rPr>
        <w:t>All Is Calm</w:t>
      </w:r>
      <w:r>
        <w:rPr>
          <w:rFonts w:ascii="Georgia" w:eastAsia="Georgia" w:hAnsi="Georgia" w:cs="Georgia"/>
          <w:sz w:val="21"/>
          <w:szCs w:val="21"/>
        </w:rPr>
        <w:t xml:space="preserve"> is a hybrid of documentary theater, weaving a </w:t>
      </w:r>
      <w:proofErr w:type="spellStart"/>
      <w:r>
        <w:rPr>
          <w:rFonts w:ascii="Georgia" w:eastAsia="Georgia" w:hAnsi="Georgia" w:cs="Georgia"/>
          <w:sz w:val="21"/>
          <w:szCs w:val="21"/>
        </w:rPr>
        <w:t>capella</w:t>
      </w:r>
      <w:proofErr w:type="spellEnd"/>
      <w:r>
        <w:rPr>
          <w:rFonts w:ascii="Georgia" w:eastAsia="Georgia" w:hAnsi="Georgia" w:cs="Georgia"/>
          <w:sz w:val="21"/>
          <w:szCs w:val="21"/>
        </w:rPr>
        <w:t xml:space="preserve"> period songs and firsthand quotes and letters from 30 World War I figures brought to life by 10 actors. Through a partnership with Laura Little Productions and Theater Latté Da, </w:t>
      </w:r>
      <w:r>
        <w:rPr>
          <w:rFonts w:ascii="Georgia" w:eastAsia="Georgia" w:hAnsi="Georgia" w:cs="Georgia"/>
          <w:b/>
          <w:i/>
          <w:sz w:val="21"/>
          <w:szCs w:val="21"/>
        </w:rPr>
        <w:t>All Is Calm</w:t>
      </w:r>
      <w:r>
        <w:rPr>
          <w:rFonts w:ascii="Georgia" w:eastAsia="Georgia" w:hAnsi="Georgia" w:cs="Georgia"/>
          <w:sz w:val="21"/>
          <w:szCs w:val="21"/>
        </w:rPr>
        <w:t xml:space="preserve"> was filmed on location at The Ritz Theater, home of Theater Latté Da in Minneapolis, Minnesota. The production</w:t>
      </w:r>
      <w:r>
        <w:rPr>
          <w:rFonts w:ascii="Georgia" w:eastAsia="Georgia" w:hAnsi="Georgia" w:cs="Georgia"/>
          <w:i/>
          <w:sz w:val="21"/>
          <w:szCs w:val="21"/>
        </w:rPr>
        <w:t xml:space="preserve"> </w:t>
      </w:r>
      <w:r>
        <w:rPr>
          <w:rFonts w:ascii="Georgia" w:eastAsia="Georgia" w:hAnsi="Georgia" w:cs="Georgia"/>
          <w:sz w:val="21"/>
          <w:szCs w:val="21"/>
        </w:rPr>
        <w:t xml:space="preserve">features WWI patriotic tunes, trench songs, medieval ballads and Christmas carols from England, Wales, France, Belgium and Germany, with musical arrangements and vocal arrangements by Erick </w:t>
      </w:r>
      <w:proofErr w:type="spellStart"/>
      <w:r>
        <w:rPr>
          <w:rFonts w:ascii="Georgia" w:eastAsia="Georgia" w:hAnsi="Georgia" w:cs="Georgia"/>
          <w:sz w:val="21"/>
          <w:szCs w:val="21"/>
        </w:rPr>
        <w:t>Lichte</w:t>
      </w:r>
      <w:proofErr w:type="spellEnd"/>
      <w:r>
        <w:rPr>
          <w:rFonts w:ascii="Georgia" w:eastAsia="Georgia" w:hAnsi="Georgia" w:cs="Georgia"/>
          <w:sz w:val="21"/>
          <w:szCs w:val="21"/>
        </w:rPr>
        <w:t xml:space="preserve"> and Timothy C. </w:t>
      </w:r>
      <w:proofErr w:type="spellStart"/>
      <w:r>
        <w:rPr>
          <w:rFonts w:ascii="Georgia" w:eastAsia="Georgia" w:hAnsi="Georgia" w:cs="Georgia"/>
          <w:sz w:val="21"/>
          <w:szCs w:val="21"/>
        </w:rPr>
        <w:t>Takach</w:t>
      </w:r>
      <w:proofErr w:type="spellEnd"/>
      <w:r>
        <w:rPr>
          <w:rFonts w:ascii="Georgia" w:eastAsia="Georgia" w:hAnsi="Georgia" w:cs="Georgia"/>
          <w:sz w:val="21"/>
          <w:szCs w:val="21"/>
        </w:rPr>
        <w:t xml:space="preserve">. </w:t>
      </w:r>
    </w:p>
    <w:p w14:paraId="2C02F0F4" w14:textId="77777777" w:rsidR="00D95837" w:rsidRDefault="00302337">
      <w:pPr>
        <w:spacing w:line="322" w:lineRule="auto"/>
        <w:ind w:firstLine="720"/>
        <w:rPr>
          <w:rFonts w:ascii="Georgia" w:eastAsia="Georgia" w:hAnsi="Georgia" w:cs="Georgia"/>
          <w:sz w:val="21"/>
          <w:szCs w:val="21"/>
        </w:rPr>
      </w:pPr>
      <w:r>
        <w:rPr>
          <w:rFonts w:ascii="Georgia" w:eastAsia="Georgia" w:hAnsi="Georgia" w:cs="Georgia"/>
          <w:sz w:val="21"/>
          <w:szCs w:val="21"/>
        </w:rPr>
        <w:t>“</w:t>
      </w:r>
      <w:r>
        <w:rPr>
          <w:rFonts w:ascii="Georgia" w:eastAsia="Georgia" w:hAnsi="Georgia" w:cs="Georgia"/>
          <w:b/>
          <w:i/>
          <w:sz w:val="21"/>
          <w:szCs w:val="21"/>
        </w:rPr>
        <w:t>All Is Calm</w:t>
      </w:r>
      <w:r>
        <w:rPr>
          <w:rFonts w:ascii="Georgia" w:eastAsia="Georgia" w:hAnsi="Georgia" w:cs="Georgia"/>
          <w:sz w:val="21"/>
          <w:szCs w:val="21"/>
        </w:rPr>
        <w:t xml:space="preserve"> beautifully captures an overlooked moment in World War I history,” said Diane </w:t>
      </w:r>
      <w:proofErr w:type="spellStart"/>
      <w:r>
        <w:rPr>
          <w:rFonts w:ascii="Georgia" w:eastAsia="Georgia" w:hAnsi="Georgia" w:cs="Georgia"/>
          <w:sz w:val="21"/>
          <w:szCs w:val="21"/>
        </w:rPr>
        <w:t>Masciale</w:t>
      </w:r>
      <w:proofErr w:type="spellEnd"/>
      <w:r>
        <w:rPr>
          <w:rFonts w:ascii="Georgia" w:eastAsia="Georgia" w:hAnsi="Georgia" w:cs="Georgia"/>
          <w:sz w:val="21"/>
          <w:szCs w:val="21"/>
        </w:rPr>
        <w:t>, Vice President &amp; General Manager of WLIW21 and Executive Producer of Local Productions for The WNET Group. “We are pleased to bring this inspiring story of peace from Theater Latté Da into homes across the country this holiday season.”</w:t>
      </w:r>
    </w:p>
    <w:p w14:paraId="49DECF23" w14:textId="20A72436" w:rsidR="00A54DE2" w:rsidRPr="00A54DE2" w:rsidRDefault="00A54DE2" w:rsidP="00A54DE2">
      <w:pPr>
        <w:spacing w:line="322" w:lineRule="auto"/>
        <w:ind w:firstLine="720"/>
        <w:rPr>
          <w:rFonts w:ascii="Georgia" w:eastAsia="Georgia" w:hAnsi="Georgia" w:cs="Georgia"/>
          <w:sz w:val="21"/>
          <w:szCs w:val="21"/>
        </w:rPr>
      </w:pPr>
      <w:r w:rsidRPr="00A54DE2">
        <w:rPr>
          <w:rFonts w:ascii="Georgia" w:eastAsia="Georgia" w:hAnsi="Georgia" w:cs="Georgia"/>
          <w:sz w:val="21"/>
          <w:szCs w:val="21"/>
        </w:rPr>
        <w:t>“As our world continues to reel from unprecedented disruption and division, examples of our shared humanity are more important than ever,” said Pat Harrison, president and CEO of the Corporation for Public Broadcasting. “</w:t>
      </w:r>
      <w:r w:rsidRPr="00A54DE2">
        <w:rPr>
          <w:rFonts w:ascii="Georgia" w:eastAsia="Georgia" w:hAnsi="Georgia" w:cs="Georgia"/>
          <w:b/>
          <w:bCs/>
          <w:i/>
          <w:iCs/>
          <w:sz w:val="21"/>
          <w:szCs w:val="21"/>
        </w:rPr>
        <w:t xml:space="preserve">All </w:t>
      </w:r>
      <w:r w:rsidR="00373389">
        <w:rPr>
          <w:rFonts w:ascii="Georgia" w:eastAsia="Georgia" w:hAnsi="Georgia" w:cs="Georgia"/>
          <w:b/>
          <w:bCs/>
          <w:i/>
          <w:iCs/>
          <w:sz w:val="21"/>
          <w:szCs w:val="21"/>
        </w:rPr>
        <w:t>I</w:t>
      </w:r>
      <w:r w:rsidRPr="00A54DE2">
        <w:rPr>
          <w:rFonts w:ascii="Georgia" w:eastAsia="Georgia" w:hAnsi="Georgia" w:cs="Georgia"/>
          <w:b/>
          <w:bCs/>
          <w:i/>
          <w:iCs/>
          <w:sz w:val="21"/>
          <w:szCs w:val="21"/>
        </w:rPr>
        <w:t>s Calm</w:t>
      </w:r>
      <w:r w:rsidRPr="00A54DE2">
        <w:rPr>
          <w:rFonts w:ascii="Georgia" w:eastAsia="Georgia" w:hAnsi="Georgia" w:cs="Georgia"/>
          <w:sz w:val="21"/>
          <w:szCs w:val="21"/>
        </w:rPr>
        <w:t> is a healing reminder that even in our darkest times, there is more that brings us together than sets us apart.”</w:t>
      </w:r>
    </w:p>
    <w:p w14:paraId="19B224DA" w14:textId="77777777" w:rsidR="00D95837" w:rsidRDefault="00302337" w:rsidP="00A54DE2">
      <w:pPr>
        <w:spacing w:line="322" w:lineRule="auto"/>
        <w:ind w:firstLine="720"/>
        <w:rPr>
          <w:rFonts w:ascii="Georgia" w:eastAsia="Georgia" w:hAnsi="Georgia" w:cs="Georgia"/>
          <w:sz w:val="21"/>
          <w:szCs w:val="21"/>
        </w:rPr>
      </w:pPr>
      <w:r>
        <w:rPr>
          <w:rFonts w:ascii="Georgia" w:eastAsia="Georgia" w:hAnsi="Georgia" w:cs="Georgia"/>
          <w:sz w:val="21"/>
          <w:szCs w:val="21"/>
        </w:rPr>
        <w:t xml:space="preserve">“For decades the Christmas Truce was considered fiction, a romantic fable. I wanted to give legitimate voice to this remarkable moment that had been denied its rightful place in history. It is </w:t>
      </w:r>
      <w:r>
        <w:rPr>
          <w:rFonts w:ascii="Georgia" w:eastAsia="Georgia" w:hAnsi="Georgia" w:cs="Georgia"/>
          <w:sz w:val="21"/>
          <w:szCs w:val="21"/>
        </w:rPr>
        <w:lastRenderedPageBreak/>
        <w:t xml:space="preserve">beyond gratifying to see the story of these heroic men, told in their own words, reach new audiences across the country,” shares </w:t>
      </w:r>
      <w:r>
        <w:rPr>
          <w:rFonts w:ascii="Georgia" w:eastAsia="Georgia" w:hAnsi="Georgia" w:cs="Georgia"/>
          <w:b/>
          <w:i/>
          <w:sz w:val="21"/>
          <w:szCs w:val="21"/>
        </w:rPr>
        <w:t>All Is Calm</w:t>
      </w:r>
      <w:r>
        <w:rPr>
          <w:rFonts w:ascii="Georgia" w:eastAsia="Georgia" w:hAnsi="Georgia" w:cs="Georgia"/>
          <w:sz w:val="21"/>
          <w:szCs w:val="21"/>
        </w:rPr>
        <w:t xml:space="preserve"> writer and director Peter Rothstein.</w:t>
      </w:r>
    </w:p>
    <w:p w14:paraId="623C8015" w14:textId="77777777" w:rsidR="00D95837" w:rsidRDefault="00302337">
      <w:pPr>
        <w:spacing w:line="322" w:lineRule="auto"/>
        <w:ind w:firstLine="720"/>
        <w:rPr>
          <w:rFonts w:ascii="Georgia" w:eastAsia="Georgia" w:hAnsi="Georgia" w:cs="Georgia"/>
          <w:sz w:val="21"/>
          <w:szCs w:val="21"/>
        </w:rPr>
      </w:pPr>
      <w:r>
        <w:rPr>
          <w:rFonts w:ascii="Georgia" w:eastAsia="Georgia" w:hAnsi="Georgia" w:cs="Georgia"/>
          <w:sz w:val="21"/>
          <w:szCs w:val="21"/>
        </w:rPr>
        <w:t xml:space="preserve">Rothstein conducted research for two years to develop the production. Since premiering in a live broadcast on Minnesota Public Radio on December 21, 2007, </w:t>
      </w:r>
      <w:r>
        <w:rPr>
          <w:rFonts w:ascii="Georgia" w:eastAsia="Georgia" w:hAnsi="Georgia" w:cs="Georgia"/>
          <w:b/>
          <w:i/>
          <w:sz w:val="21"/>
          <w:szCs w:val="21"/>
        </w:rPr>
        <w:t>All Is Calm</w:t>
      </w:r>
      <w:r>
        <w:rPr>
          <w:rFonts w:ascii="Georgia" w:eastAsia="Georgia" w:hAnsi="Georgia" w:cs="Georgia"/>
          <w:sz w:val="21"/>
          <w:szCs w:val="21"/>
        </w:rPr>
        <w:t xml:space="preserve"> has enjoyed global success and critical acclaim, winning the 2019 Drama Desk Award for Unique Theatrical Experience for its off-Broadway run. </w:t>
      </w:r>
    </w:p>
    <w:p w14:paraId="460A8B02" w14:textId="77777777" w:rsidR="00D95837" w:rsidRDefault="00302337">
      <w:pPr>
        <w:spacing w:line="322" w:lineRule="auto"/>
        <w:ind w:firstLine="720"/>
        <w:rPr>
          <w:rFonts w:ascii="Georgia" w:eastAsia="Georgia" w:hAnsi="Georgia" w:cs="Georgia"/>
          <w:sz w:val="21"/>
          <w:szCs w:val="21"/>
        </w:rPr>
      </w:pPr>
      <w:r>
        <w:rPr>
          <w:rFonts w:ascii="Georgia" w:eastAsia="Georgia" w:hAnsi="Georgia" w:cs="Georgia"/>
          <w:b/>
          <w:i/>
          <w:sz w:val="21"/>
          <w:szCs w:val="21"/>
        </w:rPr>
        <w:t>All Is Calm: The Christmas Truce of 1914</w:t>
      </w:r>
      <w:r>
        <w:rPr>
          <w:rFonts w:ascii="Georgia" w:eastAsia="Georgia" w:hAnsi="Georgia" w:cs="Georgia"/>
          <w:sz w:val="21"/>
          <w:szCs w:val="21"/>
        </w:rPr>
        <w:t xml:space="preserve"> is a Theater Latté Da production in association with WNET. Written and directed by </w:t>
      </w:r>
      <w:hyperlink r:id="rId12">
        <w:r>
          <w:rPr>
            <w:rFonts w:ascii="Georgia" w:eastAsia="Georgia" w:hAnsi="Georgia" w:cs="Georgia"/>
            <w:color w:val="000000"/>
            <w:sz w:val="21"/>
            <w:szCs w:val="21"/>
          </w:rPr>
          <w:t>Peter Rothstein</w:t>
        </w:r>
      </w:hyperlink>
      <w:r>
        <w:rPr>
          <w:rFonts w:ascii="Georgia" w:eastAsia="Georgia" w:hAnsi="Georgia" w:cs="Georgia"/>
          <w:sz w:val="21"/>
          <w:szCs w:val="21"/>
        </w:rPr>
        <w:t xml:space="preserve">. Vocal arrangements and music direction by Erick </w:t>
      </w:r>
      <w:proofErr w:type="spellStart"/>
      <w:r>
        <w:rPr>
          <w:rFonts w:ascii="Georgia" w:eastAsia="Georgia" w:hAnsi="Georgia" w:cs="Georgia"/>
          <w:sz w:val="21"/>
          <w:szCs w:val="21"/>
        </w:rPr>
        <w:t>Lichte</w:t>
      </w:r>
      <w:proofErr w:type="spellEnd"/>
      <w:r>
        <w:rPr>
          <w:rFonts w:ascii="Georgia" w:eastAsia="Georgia" w:hAnsi="Georgia" w:cs="Georgia"/>
          <w:sz w:val="21"/>
          <w:szCs w:val="21"/>
        </w:rPr>
        <w:t xml:space="preserve">. Additional vocal arrangements by Timothy C. </w:t>
      </w:r>
      <w:proofErr w:type="spellStart"/>
      <w:r>
        <w:rPr>
          <w:rFonts w:ascii="Georgia" w:eastAsia="Georgia" w:hAnsi="Georgia" w:cs="Georgia"/>
          <w:sz w:val="21"/>
          <w:szCs w:val="21"/>
        </w:rPr>
        <w:t>Takach</w:t>
      </w:r>
      <w:proofErr w:type="spellEnd"/>
      <w:r>
        <w:rPr>
          <w:rFonts w:ascii="Georgia" w:eastAsia="Georgia" w:hAnsi="Georgia" w:cs="Georgia"/>
          <w:sz w:val="21"/>
          <w:szCs w:val="21"/>
        </w:rPr>
        <w:t xml:space="preserve">. Produced by Theater Latté Da. Directed for television by W. J. </w:t>
      </w:r>
      <w:proofErr w:type="spellStart"/>
      <w:r>
        <w:rPr>
          <w:rFonts w:ascii="Georgia" w:eastAsia="Georgia" w:hAnsi="Georgia" w:cs="Georgia"/>
          <w:sz w:val="21"/>
          <w:szCs w:val="21"/>
        </w:rPr>
        <w:t>Lazerus</w:t>
      </w:r>
      <w:proofErr w:type="spellEnd"/>
      <w:r>
        <w:rPr>
          <w:rFonts w:ascii="Georgia" w:eastAsia="Georgia" w:hAnsi="Georgia" w:cs="Georgia"/>
          <w:sz w:val="21"/>
          <w:szCs w:val="21"/>
        </w:rPr>
        <w:t xml:space="preserve">. Laura Little and W. J. </w:t>
      </w:r>
      <w:proofErr w:type="spellStart"/>
      <w:r>
        <w:rPr>
          <w:rFonts w:ascii="Georgia" w:eastAsia="Georgia" w:hAnsi="Georgia" w:cs="Georgia"/>
          <w:sz w:val="21"/>
          <w:szCs w:val="21"/>
        </w:rPr>
        <w:t>Lazerus</w:t>
      </w:r>
      <w:proofErr w:type="spellEnd"/>
      <w:r>
        <w:rPr>
          <w:rFonts w:ascii="Georgia" w:eastAsia="Georgia" w:hAnsi="Georgia" w:cs="Georgia"/>
          <w:sz w:val="21"/>
          <w:szCs w:val="21"/>
        </w:rPr>
        <w:t xml:space="preserve"> are executive producers. </w:t>
      </w:r>
      <w:r>
        <w:rPr>
          <w:rFonts w:ascii="Georgia" w:eastAsia="Georgia" w:hAnsi="Georgia" w:cs="Georgia"/>
          <w:color w:val="1B1B1B"/>
          <w:sz w:val="21"/>
          <w:szCs w:val="21"/>
          <w:highlight w:val="white"/>
        </w:rPr>
        <w:t xml:space="preserve"> </w:t>
      </w:r>
    </w:p>
    <w:p w14:paraId="1D839C5A" w14:textId="77777777" w:rsidR="00D95837" w:rsidRDefault="00302337">
      <w:pPr>
        <w:spacing w:line="322" w:lineRule="auto"/>
        <w:ind w:firstLine="720"/>
        <w:rPr>
          <w:rFonts w:ascii="Georgia" w:eastAsia="Georgia" w:hAnsi="Georgia" w:cs="Georgia"/>
          <w:sz w:val="21"/>
          <w:szCs w:val="21"/>
        </w:rPr>
      </w:pPr>
      <w:r>
        <w:rPr>
          <w:rFonts w:ascii="Georgia" w:eastAsia="Georgia" w:hAnsi="Georgia" w:cs="Georgia"/>
          <w:sz w:val="21"/>
          <w:szCs w:val="21"/>
        </w:rPr>
        <w:t xml:space="preserve">Original production funding for </w:t>
      </w:r>
      <w:r>
        <w:rPr>
          <w:rFonts w:ascii="Georgia" w:eastAsia="Georgia" w:hAnsi="Georgia" w:cs="Georgia"/>
          <w:b/>
          <w:i/>
          <w:sz w:val="21"/>
          <w:szCs w:val="21"/>
        </w:rPr>
        <w:t xml:space="preserve">All Is Calm: The Christmas Truce of 1914 </w:t>
      </w:r>
      <w:r>
        <w:rPr>
          <w:rFonts w:ascii="Georgia" w:eastAsia="Georgia" w:hAnsi="Georgia" w:cs="Georgia"/>
          <w:sz w:val="21"/>
          <w:szCs w:val="21"/>
        </w:rPr>
        <w:t xml:space="preserve">is provided by the Corporation for Public Broadcasting.  </w:t>
      </w:r>
      <w:r>
        <w:rPr>
          <w:rFonts w:ascii="Georgia" w:eastAsia="Georgia" w:hAnsi="Georgia" w:cs="Georgia"/>
          <w:color w:val="1B1B1B"/>
          <w:sz w:val="21"/>
          <w:szCs w:val="21"/>
          <w:highlight w:val="white"/>
        </w:rPr>
        <w:t> </w:t>
      </w:r>
    </w:p>
    <w:p w14:paraId="5D11ED41" w14:textId="77777777" w:rsidR="00D95837" w:rsidRDefault="00D95837">
      <w:pPr>
        <w:spacing w:line="322" w:lineRule="auto"/>
        <w:rPr>
          <w:rFonts w:ascii="Georgia" w:eastAsia="Georgia" w:hAnsi="Georgia" w:cs="Georgia"/>
        </w:rPr>
      </w:pPr>
    </w:p>
    <w:p w14:paraId="2BF15329" w14:textId="77777777" w:rsidR="005D114C" w:rsidRDefault="005D114C" w:rsidP="005D114C">
      <w:pPr>
        <w:rPr>
          <w:rFonts w:ascii="Georgia" w:eastAsia="Georgia" w:hAnsi="Georgia" w:cs="Georgia"/>
          <w:b/>
          <w:color w:val="1B1B1B"/>
          <w:sz w:val="21"/>
          <w:szCs w:val="21"/>
          <w:highlight w:val="white"/>
        </w:rPr>
      </w:pPr>
      <w:r>
        <w:rPr>
          <w:rFonts w:ascii="Georgia" w:eastAsia="Georgia" w:hAnsi="Georgia" w:cs="Georgia"/>
          <w:b/>
          <w:color w:val="1B1B1B"/>
          <w:sz w:val="20"/>
          <w:szCs w:val="20"/>
          <w:highlight w:val="white"/>
        </w:rPr>
        <w:t>About Theater Latt</w:t>
      </w:r>
      <w:r>
        <w:rPr>
          <w:rFonts w:ascii="Georgia" w:eastAsia="Georgia" w:hAnsi="Georgia" w:cs="Georgia"/>
          <w:b/>
          <w:sz w:val="21"/>
          <w:szCs w:val="21"/>
        </w:rPr>
        <w:t>é</w:t>
      </w:r>
      <w:r>
        <w:rPr>
          <w:rFonts w:ascii="Georgia" w:eastAsia="Georgia" w:hAnsi="Georgia" w:cs="Georgia"/>
          <w:b/>
          <w:color w:val="1B1B1B"/>
          <w:sz w:val="20"/>
          <w:szCs w:val="20"/>
          <w:highlight w:val="white"/>
        </w:rPr>
        <w:t xml:space="preserve"> Da</w:t>
      </w:r>
    </w:p>
    <w:p w14:paraId="64100C1B" w14:textId="77777777" w:rsidR="005D114C" w:rsidRDefault="005D114C" w:rsidP="005D114C">
      <w:pPr>
        <w:rPr>
          <w:rFonts w:ascii="Georgia" w:eastAsia="Georgia" w:hAnsi="Georgia" w:cs="Georgia"/>
          <w:b/>
          <w:color w:val="008CB6"/>
          <w:sz w:val="21"/>
          <w:szCs w:val="21"/>
          <w:highlight w:val="white"/>
          <w:u w:val="single"/>
        </w:rPr>
      </w:pPr>
      <w:r>
        <w:rPr>
          <w:rFonts w:ascii="Georgia" w:eastAsia="Georgia" w:hAnsi="Georgia" w:cs="Georgia"/>
          <w:sz w:val="21"/>
          <w:szCs w:val="21"/>
        </w:rPr>
        <w:t xml:space="preserve">Theater Latté Da is an award-winning Twin Cities-based musical theater company that combines music and story to illuminate the breadth and depth of the human experience. The company creates new and impactful connections between story, music, artist, and audience—exploring and expanding the art of musical theater. </w:t>
      </w:r>
      <w:hyperlink r:id="rId13">
        <w:r>
          <w:rPr>
            <w:rFonts w:ascii="Georgia" w:eastAsia="Georgia" w:hAnsi="Georgia" w:cs="Georgia"/>
            <w:color w:val="008CB6"/>
            <w:sz w:val="21"/>
            <w:szCs w:val="21"/>
            <w:u w:val="single"/>
          </w:rPr>
          <w:t>www.latteda.org</w:t>
        </w:r>
      </w:hyperlink>
    </w:p>
    <w:p w14:paraId="539082E0" w14:textId="77777777" w:rsidR="005D114C" w:rsidRDefault="005D114C">
      <w:pPr>
        <w:rPr>
          <w:rFonts w:ascii="Georgia" w:eastAsia="Georgia" w:hAnsi="Georgia" w:cs="Georgia"/>
          <w:b/>
          <w:sz w:val="20"/>
          <w:szCs w:val="20"/>
        </w:rPr>
      </w:pPr>
    </w:p>
    <w:p w14:paraId="13C7B82C" w14:textId="56AD5B32" w:rsidR="00D95837" w:rsidRDefault="00302337">
      <w:pPr>
        <w:rPr>
          <w:rFonts w:ascii="Georgia" w:eastAsia="Georgia" w:hAnsi="Georgia" w:cs="Georgia"/>
          <w:b/>
          <w:sz w:val="20"/>
          <w:szCs w:val="20"/>
        </w:rPr>
      </w:pPr>
      <w:r>
        <w:rPr>
          <w:rFonts w:ascii="Georgia" w:eastAsia="Georgia" w:hAnsi="Georgia" w:cs="Georgia"/>
          <w:b/>
          <w:sz w:val="20"/>
          <w:szCs w:val="20"/>
        </w:rPr>
        <w:t>About WNET</w:t>
      </w:r>
    </w:p>
    <w:p w14:paraId="6FF1367D" w14:textId="77777777" w:rsidR="00D95837" w:rsidRDefault="00302337">
      <w:pPr>
        <w:rPr>
          <w:rFonts w:ascii="Georgia" w:eastAsia="Georgia" w:hAnsi="Georgia" w:cs="Georgia"/>
          <w:color w:val="1B1B1B"/>
          <w:sz w:val="20"/>
          <w:szCs w:val="20"/>
          <w:highlight w:val="white"/>
        </w:rPr>
      </w:pPr>
      <w:bookmarkStart w:id="0" w:name="_gjdgxs" w:colFirst="0" w:colLast="0"/>
      <w:bookmarkEnd w:id="0"/>
      <w:r>
        <w:rPr>
          <w:rFonts w:ascii="Georgia" w:eastAsia="Georgia" w:hAnsi="Georgia" w:cs="Georgia"/>
          <w:color w:val="1B1B1B"/>
          <w:sz w:val="20"/>
          <w:szCs w:val="20"/>
          <w:highlight w:val="white"/>
        </w:rPr>
        <w:t>WNET is America’s flagship PBS station: parent company of New York’s </w:t>
      </w:r>
      <w:hyperlink r:id="rId14">
        <w:r>
          <w:rPr>
            <w:rFonts w:ascii="Georgia" w:eastAsia="Georgia" w:hAnsi="Georgia" w:cs="Georgia"/>
            <w:color w:val="008CB6"/>
            <w:sz w:val="20"/>
            <w:szCs w:val="20"/>
            <w:highlight w:val="white"/>
            <w:u w:val="single"/>
          </w:rPr>
          <w:t>THIRTEEN</w:t>
        </w:r>
      </w:hyperlink>
      <w:r>
        <w:rPr>
          <w:rFonts w:ascii="Georgia" w:eastAsia="Georgia" w:hAnsi="Georgia" w:cs="Georgia"/>
          <w:color w:val="1B1B1B"/>
          <w:sz w:val="20"/>
          <w:szCs w:val="20"/>
          <w:highlight w:val="white"/>
        </w:rPr>
        <w:t xml:space="preserve"> and </w:t>
      </w:r>
      <w:hyperlink r:id="rId15">
        <w:r>
          <w:rPr>
            <w:rFonts w:ascii="Georgia" w:eastAsia="Georgia" w:hAnsi="Georgia" w:cs="Georgia"/>
            <w:color w:val="008CB6"/>
            <w:sz w:val="20"/>
            <w:szCs w:val="20"/>
            <w:highlight w:val="white"/>
            <w:u w:val="single"/>
          </w:rPr>
          <w:t>WLIW21</w:t>
        </w:r>
      </w:hyperlink>
      <w:r>
        <w:rPr>
          <w:rFonts w:ascii="Georgia" w:eastAsia="Georgia" w:hAnsi="Georgia" w:cs="Georgia"/>
          <w:color w:val="1B1B1B"/>
          <w:sz w:val="20"/>
          <w:szCs w:val="20"/>
          <w:highlight w:val="white"/>
        </w:rPr>
        <w:t> and operator of </w:t>
      </w:r>
      <w:hyperlink r:id="rId16">
        <w:r>
          <w:rPr>
            <w:rFonts w:ascii="Georgia" w:eastAsia="Georgia" w:hAnsi="Georgia" w:cs="Georgia"/>
            <w:color w:val="008CB6"/>
            <w:sz w:val="20"/>
            <w:szCs w:val="20"/>
            <w:highlight w:val="white"/>
            <w:u w:val="single"/>
          </w:rPr>
          <w:t>NJTV</w:t>
        </w:r>
      </w:hyperlink>
      <w:r>
        <w:rPr>
          <w:rFonts w:ascii="Georgia" w:eastAsia="Georgia" w:hAnsi="Georgia" w:cs="Georgia"/>
          <w:color w:val="1B1B1B"/>
          <w:sz w:val="20"/>
          <w:szCs w:val="20"/>
          <w:highlight w:val="white"/>
        </w:rPr>
        <w:t>, the statewide public media network in New Jersey. Through its new </w:t>
      </w:r>
      <w:hyperlink r:id="rId17">
        <w:r>
          <w:rPr>
            <w:rFonts w:ascii="Georgia" w:eastAsia="Georgia" w:hAnsi="Georgia" w:cs="Georgia"/>
            <w:color w:val="008CB6"/>
            <w:sz w:val="20"/>
            <w:szCs w:val="20"/>
            <w:highlight w:val="white"/>
            <w:u w:val="single"/>
          </w:rPr>
          <w:t>ALL ARTS</w:t>
        </w:r>
      </w:hyperlink>
      <w:r>
        <w:rPr>
          <w:rFonts w:ascii="Georgia" w:eastAsia="Georgia" w:hAnsi="Georgia" w:cs="Georgia"/>
          <w:color w:val="1B1B1B"/>
          <w:sz w:val="20"/>
          <w:szCs w:val="20"/>
          <w:highlight w:val="white"/>
          <w:u w:val="single"/>
        </w:rPr>
        <w:t> </w:t>
      </w:r>
      <w:r>
        <w:rPr>
          <w:rFonts w:ascii="Georgia" w:eastAsia="Georgia" w:hAnsi="Georgia" w:cs="Georgia"/>
          <w:color w:val="1B1B1B"/>
          <w:sz w:val="20"/>
          <w:szCs w:val="20"/>
          <w:highlight w:val="white"/>
        </w:rPr>
        <w:t>multi-platform initiative, its broadcast channels, three cable services (THIRTEEN </w:t>
      </w:r>
      <w:proofErr w:type="spellStart"/>
      <w:r>
        <w:rPr>
          <w:rFonts w:ascii="Georgia" w:eastAsia="Georgia" w:hAnsi="Georgia" w:cs="Georgia"/>
          <w:color w:val="1B1B1B"/>
          <w:sz w:val="20"/>
          <w:szCs w:val="20"/>
          <w:highlight w:val="white"/>
        </w:rPr>
        <w:t>PBSKids</w:t>
      </w:r>
      <w:proofErr w:type="spellEnd"/>
      <w:r>
        <w:rPr>
          <w:rFonts w:ascii="Georgia" w:eastAsia="Georgia" w:hAnsi="Georgia" w:cs="Georgia"/>
          <w:color w:val="1B1B1B"/>
          <w:sz w:val="20"/>
          <w:szCs w:val="20"/>
          <w:highlight w:val="white"/>
        </w:rPr>
        <w:t>, Create and World) and online streaming sites, WNET brings quality arts, education and public affairs programming to more than five million viewers each month. WNET produces and presents a wide range of acclaimed PBS series, including </w:t>
      </w:r>
      <w:r>
        <w:rPr>
          <w:rFonts w:ascii="Georgia" w:eastAsia="Georgia" w:hAnsi="Georgia" w:cs="Georgia"/>
          <w:b/>
          <w:color w:val="1B1B1B"/>
          <w:sz w:val="20"/>
          <w:szCs w:val="20"/>
          <w:highlight w:val="white"/>
        </w:rPr>
        <w:t>Nature</w:t>
      </w:r>
      <w:r>
        <w:rPr>
          <w:rFonts w:ascii="Georgia" w:eastAsia="Georgia" w:hAnsi="Georgia" w:cs="Georgia"/>
          <w:color w:val="1B1B1B"/>
          <w:sz w:val="20"/>
          <w:szCs w:val="20"/>
          <w:highlight w:val="white"/>
        </w:rPr>
        <w:t>, </w:t>
      </w:r>
      <w:r>
        <w:rPr>
          <w:rFonts w:ascii="Georgia" w:eastAsia="Georgia" w:hAnsi="Georgia" w:cs="Georgia"/>
          <w:b/>
          <w:color w:val="1B1B1B"/>
          <w:sz w:val="20"/>
          <w:szCs w:val="20"/>
          <w:highlight w:val="white"/>
        </w:rPr>
        <w:t>Great Performances</w:t>
      </w:r>
      <w:r>
        <w:rPr>
          <w:rFonts w:ascii="Georgia" w:eastAsia="Georgia" w:hAnsi="Georgia" w:cs="Georgia"/>
          <w:color w:val="1B1B1B"/>
          <w:sz w:val="20"/>
          <w:szCs w:val="20"/>
          <w:highlight w:val="white"/>
        </w:rPr>
        <w:t>, </w:t>
      </w:r>
      <w:r>
        <w:rPr>
          <w:rFonts w:ascii="Georgia" w:eastAsia="Georgia" w:hAnsi="Georgia" w:cs="Georgia"/>
          <w:b/>
          <w:color w:val="1B1B1B"/>
          <w:sz w:val="20"/>
          <w:szCs w:val="20"/>
          <w:highlight w:val="white"/>
        </w:rPr>
        <w:t>American Masters</w:t>
      </w:r>
      <w:r>
        <w:rPr>
          <w:rFonts w:ascii="Georgia" w:eastAsia="Georgia" w:hAnsi="Georgia" w:cs="Georgia"/>
          <w:color w:val="1B1B1B"/>
          <w:sz w:val="20"/>
          <w:szCs w:val="20"/>
          <w:highlight w:val="white"/>
        </w:rPr>
        <w:t>, </w:t>
      </w:r>
      <w:r>
        <w:rPr>
          <w:rFonts w:ascii="Georgia" w:eastAsia="Georgia" w:hAnsi="Georgia" w:cs="Georgia"/>
          <w:b/>
          <w:color w:val="1B1B1B"/>
          <w:sz w:val="20"/>
          <w:szCs w:val="20"/>
          <w:highlight w:val="white"/>
        </w:rPr>
        <w:t>PBS NewsHour Weekend</w:t>
      </w:r>
      <w:r>
        <w:rPr>
          <w:rFonts w:ascii="Georgia" w:eastAsia="Georgia" w:hAnsi="Georgia" w:cs="Georgia"/>
          <w:color w:val="1B1B1B"/>
          <w:sz w:val="20"/>
          <w:szCs w:val="20"/>
          <w:highlight w:val="white"/>
        </w:rPr>
        <w:t>, and the nightly interview program </w:t>
      </w:r>
      <w:r>
        <w:rPr>
          <w:rFonts w:ascii="Georgia" w:eastAsia="Georgia" w:hAnsi="Georgia" w:cs="Georgia"/>
          <w:b/>
          <w:color w:val="1B1B1B"/>
          <w:sz w:val="20"/>
          <w:szCs w:val="20"/>
          <w:highlight w:val="white"/>
        </w:rPr>
        <w:t>Amanpour and Company</w:t>
      </w:r>
      <w:r>
        <w:rPr>
          <w:rFonts w:ascii="Georgia" w:eastAsia="Georgia" w:hAnsi="Georgia" w:cs="Georgia"/>
          <w:color w:val="1B1B1B"/>
          <w:sz w:val="20"/>
          <w:szCs w:val="20"/>
          <w:highlight w:val="white"/>
        </w:rPr>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p w14:paraId="13C456B1" w14:textId="77777777" w:rsidR="00D95837" w:rsidRDefault="00D95837">
      <w:pPr>
        <w:rPr>
          <w:rFonts w:ascii="Georgia" w:eastAsia="Georgia" w:hAnsi="Georgia" w:cs="Georgia"/>
          <w:b/>
          <w:color w:val="1B1B1B"/>
          <w:sz w:val="20"/>
          <w:szCs w:val="20"/>
          <w:highlight w:val="white"/>
        </w:rPr>
      </w:pPr>
      <w:bookmarkStart w:id="1" w:name="_vtx66oibl13v" w:colFirst="0" w:colLast="0"/>
      <w:bookmarkEnd w:id="1"/>
    </w:p>
    <w:p w14:paraId="56CC6BE8" w14:textId="77777777" w:rsidR="00D95837" w:rsidRDefault="00D95837">
      <w:bookmarkStart w:id="2" w:name="_slyu7vu1h5ha" w:colFirst="0" w:colLast="0"/>
      <w:bookmarkEnd w:id="2"/>
    </w:p>
    <w:p w14:paraId="7B54934C" w14:textId="77777777" w:rsidR="00D95837" w:rsidRDefault="00D95837">
      <w:pPr>
        <w:jc w:val="center"/>
      </w:pPr>
    </w:p>
    <w:p w14:paraId="76A3B9A6" w14:textId="77777777" w:rsidR="00D95837" w:rsidRDefault="00302337">
      <w:pPr>
        <w:jc w:val="center"/>
        <w:rPr>
          <w:rFonts w:ascii="Georgia" w:eastAsia="Georgia" w:hAnsi="Georgia" w:cs="Georgia"/>
          <w:sz w:val="20"/>
          <w:szCs w:val="20"/>
        </w:rPr>
      </w:pPr>
      <w:r>
        <w:t># # #</w:t>
      </w:r>
    </w:p>
    <w:sectPr w:rsidR="00D95837">
      <w:headerReference w:type="first" r:id="rId18"/>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7ECE8" w14:textId="77777777" w:rsidR="006B2896" w:rsidRDefault="006B2896">
      <w:r>
        <w:separator/>
      </w:r>
    </w:p>
  </w:endnote>
  <w:endnote w:type="continuationSeparator" w:id="0">
    <w:p w14:paraId="2F97CFBC" w14:textId="77777777" w:rsidR="006B2896" w:rsidRDefault="006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CF91" w14:textId="77777777" w:rsidR="006B2896" w:rsidRDefault="006B2896">
      <w:r>
        <w:separator/>
      </w:r>
    </w:p>
  </w:footnote>
  <w:footnote w:type="continuationSeparator" w:id="0">
    <w:p w14:paraId="03267190" w14:textId="77777777" w:rsidR="006B2896" w:rsidRDefault="006B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2260" w14:textId="77777777" w:rsidR="00D95837" w:rsidRDefault="00302337">
    <w:pPr>
      <w:pBdr>
        <w:top w:val="nil"/>
        <w:left w:val="nil"/>
        <w:bottom w:val="nil"/>
        <w:right w:val="nil"/>
        <w:between w:val="nil"/>
      </w:pBdr>
      <w:tabs>
        <w:tab w:val="center" w:pos="5400"/>
        <w:tab w:val="right" w:pos="10800"/>
      </w:tabs>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hidden="0" allowOverlap="1" wp14:anchorId="503A650D" wp14:editId="6B438DBE">
          <wp:simplePos x="0" y="0"/>
          <wp:positionH relativeFrom="page">
            <wp:posOffset>175895</wp:posOffset>
          </wp:positionH>
          <wp:positionV relativeFrom="page">
            <wp:posOffset>220980</wp:posOffset>
          </wp:positionV>
          <wp:extent cx="2743200" cy="59182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5918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A1B30D" wp14:editId="6B5ECB78">
          <wp:simplePos x="0" y="0"/>
          <wp:positionH relativeFrom="column">
            <wp:posOffset>2478405</wp:posOffset>
          </wp:positionH>
          <wp:positionV relativeFrom="paragraph">
            <wp:posOffset>141605</wp:posOffset>
          </wp:positionV>
          <wp:extent cx="3444240" cy="42672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1332" b="25998"/>
                  <a:stretch>
                    <a:fillRect/>
                  </a:stretch>
                </pic:blipFill>
                <pic:spPr>
                  <a:xfrm>
                    <a:off x="0" y="0"/>
                    <a:ext cx="3444240" cy="4267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37"/>
    <w:rsid w:val="00096E40"/>
    <w:rsid w:val="001925B9"/>
    <w:rsid w:val="00302337"/>
    <w:rsid w:val="003644B9"/>
    <w:rsid w:val="00373389"/>
    <w:rsid w:val="003A181A"/>
    <w:rsid w:val="005D114C"/>
    <w:rsid w:val="006B2896"/>
    <w:rsid w:val="00A54DE2"/>
    <w:rsid w:val="00B0290C"/>
    <w:rsid w:val="00B82DBD"/>
    <w:rsid w:val="00CB166F"/>
    <w:rsid w:val="00D95837"/>
    <w:rsid w:val="00E84749"/>
    <w:rsid w:val="00F6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54CE5"/>
  <w15:docId w15:val="{5E2A6593-E585-864A-A6A7-7B5017C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after="65" w:line="246" w:lineRule="auto"/>
      <w:outlineLvl w:val="0"/>
    </w:pPr>
    <w:rPr>
      <w:rFonts w:ascii="Georgia" w:eastAsia="Georgia" w:hAnsi="Georgia" w:cs="Georgia"/>
      <w:color w:val="000000"/>
      <w:sz w:val="28"/>
      <w:szCs w:val="28"/>
    </w:rPr>
  </w:style>
  <w:style w:type="paragraph" w:styleId="Heading2">
    <w:name w:val="heading 2"/>
    <w:basedOn w:val="Normal"/>
    <w:next w:val="Normal"/>
    <w:uiPriority w:val="9"/>
    <w:semiHidden/>
    <w:unhideWhenUsed/>
    <w:qFormat/>
    <w:pPr>
      <w:keepNext/>
      <w:pBdr>
        <w:top w:val="nil"/>
        <w:left w:val="nil"/>
        <w:bottom w:val="nil"/>
        <w:right w:val="nil"/>
        <w:between w:val="nil"/>
      </w:pBdr>
      <w:spacing w:after="65" w:line="246" w:lineRule="auto"/>
      <w:outlineLvl w:val="1"/>
    </w:pPr>
    <w:rPr>
      <w:rFonts w:ascii="Georgia" w:eastAsia="Georgia" w:hAnsi="Georgia" w:cs="Georgia"/>
      <w:i/>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spacing w:line="317" w:lineRule="auto"/>
      <w:outlineLvl w:val="2"/>
    </w:pPr>
    <w:rPr>
      <w:rFonts w:ascii="Georgia" w:eastAsia="Georgia" w:hAnsi="Georgia" w:cs="Georgia"/>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6E40"/>
    <w:rPr>
      <w:sz w:val="18"/>
      <w:szCs w:val="18"/>
    </w:rPr>
  </w:style>
  <w:style w:type="character" w:customStyle="1" w:styleId="BalloonTextChar">
    <w:name w:val="Balloon Text Char"/>
    <w:basedOn w:val="DefaultParagraphFont"/>
    <w:link w:val="BalloonText"/>
    <w:uiPriority w:val="99"/>
    <w:semiHidden/>
    <w:rsid w:val="00096E40"/>
    <w:rPr>
      <w:sz w:val="18"/>
      <w:szCs w:val="18"/>
    </w:rPr>
  </w:style>
  <w:style w:type="character" w:styleId="Hyperlink">
    <w:name w:val="Hyperlink"/>
    <w:basedOn w:val="DefaultParagraphFont"/>
    <w:uiPriority w:val="99"/>
    <w:unhideWhenUsed/>
    <w:rsid w:val="00A54DE2"/>
    <w:rPr>
      <w:color w:val="0000FF" w:themeColor="hyperlink"/>
      <w:u w:val="single"/>
    </w:rPr>
  </w:style>
  <w:style w:type="character" w:styleId="UnresolvedMention">
    <w:name w:val="Unresolved Mention"/>
    <w:basedOn w:val="DefaultParagraphFont"/>
    <w:uiPriority w:val="99"/>
    <w:semiHidden/>
    <w:unhideWhenUsed/>
    <w:rsid w:val="00A5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4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bs.org/pressroom" TargetMode="External"/><Relationship Id="rId13" Type="http://schemas.openxmlformats.org/officeDocument/2006/relationships/hyperlink" Target="http://www.latteda.org"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w@latteda.org" TargetMode="External"/><Relationship Id="rId12" Type="http://schemas.openxmlformats.org/officeDocument/2006/relationships/hyperlink" Target="http://www.broadwayworld.com/people/Peter-Rothstein/" TargetMode="External"/><Relationship Id="rId17" Type="http://schemas.openxmlformats.org/officeDocument/2006/relationships/hyperlink" Target="http://allarts.org/" TargetMode="External"/><Relationship Id="rId2" Type="http://schemas.openxmlformats.org/officeDocument/2006/relationships/settings" Target="settings.xml"/><Relationship Id="rId16" Type="http://schemas.openxmlformats.org/officeDocument/2006/relationships/hyperlink" Target="http://www.njtvonline.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ughd@wnet.org" TargetMode="External"/><Relationship Id="rId11" Type="http://schemas.openxmlformats.org/officeDocument/2006/relationships/hyperlink" Target="https://www.pbs.org/show/all-calm-christmas-truce-1914/" TargetMode="External"/><Relationship Id="rId5" Type="http://schemas.openxmlformats.org/officeDocument/2006/relationships/endnotes" Target="endnotes.xml"/><Relationship Id="rId15" Type="http://schemas.openxmlformats.org/officeDocument/2006/relationships/hyperlink" Target="http://wliw.org/" TargetMode="External"/><Relationship Id="rId10" Type="http://schemas.openxmlformats.org/officeDocument/2006/relationships/hyperlink" Target="https://www.pbs.org/show/all-calm-christmas-truce-191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hirteen.org/pressroom" TargetMode="External"/><Relationship Id="rId14" Type="http://schemas.openxmlformats.org/officeDocument/2006/relationships/hyperlink" Target="http://thirtee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Pugh, Dorean</cp:lastModifiedBy>
  <cp:revision>5</cp:revision>
  <dcterms:created xsi:type="dcterms:W3CDTF">2020-10-22T14:37:00Z</dcterms:created>
  <dcterms:modified xsi:type="dcterms:W3CDTF">2020-10-23T14:44:00Z</dcterms:modified>
</cp:coreProperties>
</file>